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" w:cs="Arial Unicode MS" w:hAnsi="Arial Unicode MS" w:eastAsia="Arial Unicode MS"/>
          <w:rtl w:val="0"/>
        </w:rPr>
        <w:t>Handling Chaos in Classroom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Discussion Questions:</w:t>
      </w:r>
    </w:p>
    <w:p>
      <w:pPr>
        <w:pStyle w:val="Body 2"/>
        <w:bidi w:val="0"/>
      </w:pPr>
    </w:p>
    <w:p>
      <w:pPr>
        <w:pStyle w:val="Body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What are the challenges you face daily in keeping order in your classroom?</w:t>
      </w:r>
    </w:p>
    <w:p>
      <w:pPr>
        <w:pStyle w:val="Body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What outside forces prevent you from maintaining a positive environment in the classroom?</w:t>
      </w:r>
    </w:p>
    <w:p>
      <w:pPr>
        <w:pStyle w:val="Body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Did your college classes prepare you sufficiently for what really goes on in the classroom setting? If not, was there a particular person or experience that taught you effective ways to manage your classroom?</w:t>
      </w:r>
    </w:p>
    <w:p>
      <w:pPr>
        <w:pStyle w:val="Body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What interferes with your ability to maintain a positive attitude in your personal life and how does this effect your teaching?</w:t>
      </w:r>
    </w:p>
    <w:p>
      <w:pPr>
        <w:pStyle w:val="Body"/>
        <w:numPr>
          <w:ilvl w:val="0"/>
          <w:numId w:val="2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Are there any uniques challenges to working in a private, parochial school setting that adds to the chaos you experience? Are there any benefits to the private setting that lessens the chaos?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      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Siry, 2014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DATE \@ "dddd, MMMM d, y" </w:t>
    </w:r>
    <w:r>
      <w:rPr/>
      <w:fldChar w:fldCharType="separate" w:fldLock="0"/>
    </w:r>
    <w:r>
      <w:rPr>
        <w:rtl w:val="0"/>
        <w:lang w:val="en-US"/>
      </w:rPr>
      <w:t>Thursday, October 16, 2014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